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C7" w:rsidRDefault="007F27C7" w:rsidP="007F2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7C7" w:rsidRDefault="007F27C7" w:rsidP="007F27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F27C7" w:rsidRDefault="007F27C7" w:rsidP="007F27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директора  ДГП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F27C7" w:rsidRDefault="007F27C7" w:rsidP="007F27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_________________Ботаханов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Н.М. </w:t>
      </w:r>
    </w:p>
    <w:p w:rsidR="007F27C7" w:rsidRDefault="007F27C7" w:rsidP="007F27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«___»_____________2008 год</w:t>
      </w:r>
    </w:p>
    <w:p w:rsidR="007F27C7" w:rsidRDefault="007F27C7" w:rsidP="007F2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7C7" w:rsidRDefault="007F27C7" w:rsidP="007F2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7C7" w:rsidRDefault="007F27C7" w:rsidP="007F2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 государственных закупок</w:t>
      </w:r>
    </w:p>
    <w:p w:rsidR="007F27C7" w:rsidRDefault="007F27C7" w:rsidP="007F2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проведение новогоднего банкета</w:t>
      </w:r>
    </w:p>
    <w:p w:rsidR="007F27C7" w:rsidRDefault="007F27C7" w:rsidP="007F2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№27</w:t>
      </w:r>
    </w:p>
    <w:p w:rsidR="007F27C7" w:rsidRDefault="007F27C7" w:rsidP="007F2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Атырау                                                         от «11» декабря  2008 года</w:t>
      </w:r>
    </w:p>
    <w:p w:rsidR="007F27C7" w:rsidRDefault="007F27C7" w:rsidP="007F2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7C7" w:rsidRDefault="007F27C7" w:rsidP="007F27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и организатор  государственной закупки - 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очернее государственное предприятие на праве хозяйственного ведения Республиканского государственного предприятия «Государственная вневедомственная экспертиза проектов»  Комитета по делам строительства и жилищно-коммунального хозяйства Министерства индустрии и торговли Республики Казахстан (ДГП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»). Почтовый адрес: 020000,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 Атырау, ул. Валиханова, 9 тел. 32-81-06.</w:t>
      </w:r>
    </w:p>
    <w:p w:rsidR="007F27C7" w:rsidRDefault="007F27C7" w:rsidP="007F27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Уполномоченный представитель организатора государственных закупок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Гулима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Габдулхаевна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главный специалист-администратор.</w:t>
      </w:r>
    </w:p>
    <w:p w:rsidR="007F27C7" w:rsidRPr="007F27C7" w:rsidRDefault="007F27C7" w:rsidP="007F27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 государственных закупок: </w:t>
      </w:r>
      <w:r w:rsidRPr="007F27C7">
        <w:rPr>
          <w:rFonts w:ascii="Times New Roman" w:hAnsi="Times New Roman" w:cs="Times New Roman"/>
          <w:b/>
          <w:i/>
          <w:sz w:val="28"/>
          <w:szCs w:val="28"/>
        </w:rPr>
        <w:t>проведение новогоднего банкета</w:t>
      </w:r>
    </w:p>
    <w:p w:rsidR="007F27C7" w:rsidRDefault="007F27C7" w:rsidP="007F27C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адресу: г. Атырау, ул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алиханова, 9.</w:t>
      </w:r>
    </w:p>
    <w:p w:rsidR="007F27C7" w:rsidRDefault="007F27C7" w:rsidP="007F27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Ценовые предложения, запечатанные в конверты, представили следующие потенциальные поставщики  до истечения окончательного срока предоставления ценовых предложений:</w:t>
      </w:r>
    </w:p>
    <w:tbl>
      <w:tblPr>
        <w:tblStyle w:val="a3"/>
        <w:tblW w:w="10061" w:type="dxa"/>
        <w:tblInd w:w="-176" w:type="dxa"/>
        <w:tblLayout w:type="fixed"/>
        <w:tblLook w:val="01E0"/>
      </w:tblPr>
      <w:tblGrid>
        <w:gridCol w:w="3119"/>
        <w:gridCol w:w="2552"/>
        <w:gridCol w:w="2410"/>
        <w:gridCol w:w="1980"/>
      </w:tblGrid>
      <w:tr w:rsidR="007F27C7" w:rsidTr="007F27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C7" w:rsidRDefault="007F27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потенциального</w:t>
            </w:r>
            <w:proofErr w:type="gramEnd"/>
          </w:p>
          <w:p w:rsidR="007F27C7" w:rsidRDefault="007F27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C7" w:rsidRDefault="007F27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C7" w:rsidRDefault="007F27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Дата и время</w:t>
            </w:r>
          </w:p>
          <w:p w:rsidR="007F27C7" w:rsidRDefault="007F27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предоставления</w:t>
            </w:r>
          </w:p>
          <w:p w:rsidR="007F27C7" w:rsidRDefault="007F27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ценового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C7" w:rsidRDefault="007F27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Заявленная цена на услуги,</w:t>
            </w:r>
          </w:p>
          <w:p w:rsidR="007F27C7" w:rsidRDefault="007F27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тенге</w:t>
            </w:r>
          </w:p>
        </w:tc>
      </w:tr>
      <w:tr w:rsidR="007F27C7" w:rsidTr="007F27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C7" w:rsidRDefault="007F27C7" w:rsidP="007F27C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ИП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Айткалиева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Т.»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C7" w:rsidRDefault="007F27C7" w:rsidP="007F27C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г. Атырау, ул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аймуханова,59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C7" w:rsidRDefault="007F27C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05.12.08г.</w:t>
            </w:r>
          </w:p>
          <w:p w:rsidR="007F27C7" w:rsidRDefault="007F27C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11ч 30мин.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C7" w:rsidRDefault="007F27C7" w:rsidP="007F27C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315000-00</w:t>
            </w:r>
          </w:p>
        </w:tc>
      </w:tr>
      <w:tr w:rsidR="007F27C7" w:rsidTr="007F27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C7" w:rsidRDefault="007F27C7" w:rsidP="007F27C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ИП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Ергалиева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Ж.М.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C7" w:rsidRDefault="007F27C7" w:rsidP="007F27C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г. Атырау,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олдагалиева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29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C7" w:rsidRDefault="007F27C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05.12.08г.</w:t>
            </w:r>
          </w:p>
          <w:p w:rsidR="007F27C7" w:rsidRDefault="007F27C7" w:rsidP="007F27C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14ч 15мин.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C7" w:rsidRDefault="007F27C7" w:rsidP="007F27C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353500 - 00</w:t>
            </w:r>
          </w:p>
        </w:tc>
      </w:tr>
    </w:tbl>
    <w:p w:rsidR="007F27C7" w:rsidRDefault="007F27C7" w:rsidP="007F27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F27C7" w:rsidRDefault="007F27C7" w:rsidP="007F27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рассмотрении, представленных  потенциальными поставщиками ценовых предложений, установлено:</w:t>
      </w:r>
    </w:p>
    <w:p w:rsidR="007F27C7" w:rsidRDefault="007F27C7" w:rsidP="007F27C7">
      <w:pPr>
        <w:numPr>
          <w:ilvl w:val="0"/>
          <w:numId w:val="1"/>
        </w:num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Отклоненных ценовых предложений нет.</w:t>
      </w:r>
    </w:p>
    <w:p w:rsidR="007F27C7" w:rsidRDefault="007F27C7" w:rsidP="007F27C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2.Победителем государственных закупок  является  ИП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Айткалиева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Т.», как поставщик, предложивший наименьшее ценовое предложение.</w:t>
      </w:r>
    </w:p>
    <w:p w:rsidR="007F27C7" w:rsidRDefault="007F27C7" w:rsidP="007F27C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</w:p>
    <w:p w:rsidR="007F27C7" w:rsidRDefault="007F27C7" w:rsidP="007F27C7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Уполномоченный представитель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Г.Г.</w:t>
      </w:r>
    </w:p>
    <w:p w:rsidR="00493FFE" w:rsidRDefault="00493FFE"/>
    <w:sectPr w:rsidR="0049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758B"/>
    <w:multiLevelType w:val="hybridMultilevel"/>
    <w:tmpl w:val="B2669BE8"/>
    <w:lvl w:ilvl="0" w:tplc="88B28F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7C7"/>
    <w:rsid w:val="00493FFE"/>
    <w:rsid w:val="007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2008-12-25T07:46:00Z</cp:lastPrinted>
  <dcterms:created xsi:type="dcterms:W3CDTF">2008-12-25T07:42:00Z</dcterms:created>
  <dcterms:modified xsi:type="dcterms:W3CDTF">2008-12-25T07:46:00Z</dcterms:modified>
</cp:coreProperties>
</file>